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58C" w:rsidRDefault="00A5658C" w:rsidP="00A565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A5658C" w:rsidRDefault="00A5658C" w:rsidP="00A56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A5658C" w:rsidRDefault="00A5658C" w:rsidP="00A56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A5658C" w:rsidRDefault="00A5658C" w:rsidP="00A565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</w:p>
    <w:p w:rsidR="00A5658C" w:rsidRDefault="00A5658C" w:rsidP="00A5658C">
      <w:pPr>
        <w:tabs>
          <w:tab w:val="left" w:pos="9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 внесении изменений в приказ Министра финансов 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от 19 марта 2018 года №</w:t>
      </w:r>
      <w:r>
        <w:rPr>
          <w:rFonts w:ascii="Times New Roman" w:hAnsi="Times New Roman"/>
          <w:b/>
          <w:sz w:val="28"/>
          <w:szCs w:val="28"/>
        </w:rPr>
        <w:t xml:space="preserve"> 392 «</w:t>
      </w:r>
      <w:r>
        <w:rPr>
          <w:rFonts w:ascii="Times New Roman" w:hAnsi="Times New Roman"/>
          <w:b/>
          <w:color w:val="000000"/>
          <w:sz w:val="28"/>
          <w:szCs w:val="28"/>
        </w:rPr>
        <w:t>Об утверждении Правил проведения внутреннего государственного аудита и финансового контроля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5658C" w:rsidRDefault="00A5658C" w:rsidP="00A5658C">
      <w:pPr>
        <w:jc w:val="center"/>
        <w:rPr>
          <w:rFonts w:ascii="Times New Roman" w:hAnsi="Times New Roman"/>
          <w:sz w:val="28"/>
          <w:szCs w:val="28"/>
        </w:rPr>
      </w:pPr>
    </w:p>
    <w:p w:rsidR="00A5658C" w:rsidRDefault="00A5658C" w:rsidP="00A5658C">
      <w:pPr>
        <w:pStyle w:val="a6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A5658C" w:rsidRDefault="00A5658C" w:rsidP="00A5658C">
      <w:pPr>
        <w:pStyle w:val="2493"/>
        <w:widowControl w:val="0"/>
        <w:tabs>
          <w:tab w:val="left" w:pos="0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Проект</w:t>
      </w:r>
      <w:r>
        <w:rPr>
          <w:sz w:val="28"/>
          <w:szCs w:val="28"/>
          <w:lang w:val="kk-KZ"/>
        </w:rPr>
        <w:t>ом</w:t>
      </w:r>
      <w:r>
        <w:rPr>
          <w:sz w:val="28"/>
          <w:szCs w:val="28"/>
        </w:rPr>
        <w:t xml:space="preserve"> предполагается внести изменение в Правила проведения внутреннего государственного аудита и финансового контроля по проведению аудита в связи с</w:t>
      </w:r>
      <w:r>
        <w:rPr>
          <w:sz w:val="28"/>
          <w:szCs w:val="28"/>
          <w:lang w:val="kk-KZ"/>
        </w:rPr>
        <w:t xml:space="preserve"> изменениями в Закон «</w:t>
      </w:r>
      <w:r>
        <w:rPr>
          <w:sz w:val="28"/>
          <w:szCs w:val="28"/>
        </w:rPr>
        <w:t>О внесении изменений и дополнений в некоторые законодательные акты Республики Казахстан по вопросам развития столицы и городов республиканского значения, национальных проектов, предпринимательства и оптимизации функций государственных органов».</w:t>
      </w:r>
    </w:p>
    <w:p w:rsidR="00A5658C" w:rsidRDefault="00A5658C" w:rsidP="00A565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A5658C" w:rsidRDefault="00A5658C" w:rsidP="00A565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 и вносит уточняющие положения в существующие Правила.</w:t>
      </w:r>
    </w:p>
    <w:p w:rsidR="00A5658C" w:rsidRDefault="00A5658C" w:rsidP="00A565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/>
          <w:b/>
          <w:bCs/>
          <w:sz w:val="28"/>
          <w:szCs w:val="28"/>
        </w:rPr>
        <w:tab/>
        <w:t>Оценка информационных последствий:</w:t>
      </w:r>
    </w:p>
    <w:p w:rsidR="00A5658C" w:rsidRDefault="00A5658C" w:rsidP="00A56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5726">
        <w:rPr>
          <w:rFonts w:ascii="Times New Roman" w:hAnsi="Times New Roman"/>
          <w:bCs/>
          <w:sz w:val="28"/>
          <w:szCs w:val="28"/>
        </w:rPr>
        <w:t>Информационные последствия Проекта оцениваются, как умеренные, поскольку, в</w:t>
      </w:r>
      <w:r>
        <w:rPr>
          <w:rFonts w:ascii="Times New Roman" w:hAnsi="Times New Roman"/>
          <w:bCs/>
          <w:sz w:val="28"/>
          <w:szCs w:val="28"/>
        </w:rPr>
        <w:t xml:space="preserve"> рамках аудита, </w:t>
      </w:r>
      <w:r>
        <w:rPr>
          <w:rFonts w:ascii="Times New Roman" w:hAnsi="Times New Roman"/>
          <w:sz w:val="28"/>
          <w:szCs w:val="28"/>
          <w:lang w:val="kk-KZ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объекта государственного аудита в течение 2 (двух) рабочих дней со дня получения аудиторского отчета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информационных систем и/или электронной почты, а также почтовой связи.</w:t>
      </w:r>
    </w:p>
    <w:p w:rsidR="00A5658C" w:rsidRDefault="00A5658C" w:rsidP="00A56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 предпринимательства и иные лица, интересы которых затронуты аудиторскими мероприятиями, в случае несогласия с выявленными нарушениями в срок не более пяти рабочих дней со дня получения уведомления направляют свою позицию (возражения) объекту государственного аудита.</w:t>
      </w:r>
    </w:p>
    <w:p w:rsidR="00A5658C" w:rsidRPr="00E45DE8" w:rsidRDefault="00A5658C" w:rsidP="00A56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DE8">
        <w:rPr>
          <w:rFonts w:ascii="Times New Roman" w:hAnsi="Times New Roman"/>
          <w:sz w:val="28"/>
          <w:szCs w:val="28"/>
        </w:rPr>
        <w:t>Позиция (возражения) лиц, предусмотренных частью первой настоящего пункта, направляется объектом государственного аудита в органы государственного аудита и финансового контроля в пределах срока, указанного в подпункте 4) пункта 1 настоящей статьи, и рассматривается наряду с возражениями объекта государственного аудита.</w:t>
      </w:r>
    </w:p>
    <w:p w:rsidR="00A5658C" w:rsidRDefault="00A5658C" w:rsidP="00A5658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возражения в Апелляционную комиссию объект государственного аудита учитывает замечания субъектов предпринимательства и иных лиц к аудиторскому отчету и/или аудиторскому отчету по финансовой отчетности.</w:t>
      </w:r>
    </w:p>
    <w:p w:rsidR="00A5658C" w:rsidRDefault="00A5658C" w:rsidP="00A5658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В Проекте </w:t>
      </w:r>
      <w:r>
        <w:rPr>
          <w:rFonts w:ascii="Times New Roman" w:hAnsi="Times New Roman"/>
          <w:sz w:val="28"/>
          <w:szCs w:val="28"/>
        </w:rPr>
        <w:t xml:space="preserve">в рамках аудита </w:t>
      </w:r>
      <w:r>
        <w:rPr>
          <w:rFonts w:ascii="Times New Roman" w:hAnsi="Times New Roman"/>
          <w:sz w:val="28"/>
          <w:szCs w:val="28"/>
          <w:lang w:val="kk-KZ"/>
        </w:rPr>
        <w:t>предусмотрена</w:t>
      </w:r>
      <w:r>
        <w:rPr>
          <w:rFonts w:ascii="Times New Roman" w:hAnsi="Times New Roman"/>
          <w:sz w:val="28"/>
          <w:szCs w:val="28"/>
        </w:rPr>
        <w:t xml:space="preserve"> необходимость уведомления руководителем объекта государственного аудита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аудита.</w:t>
      </w:r>
    </w:p>
    <w:p w:rsidR="00A5658C" w:rsidRDefault="00A5658C" w:rsidP="00A5658C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A5658C" w:rsidRDefault="00A5658C" w:rsidP="00A56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проекта приказа в целом оцениваются как положительные.</w:t>
      </w:r>
    </w:p>
    <w:p w:rsidR="00A5658C" w:rsidRDefault="00A5658C" w:rsidP="00A5658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Реализация предложенных изменений позволит повысить эффективность взаимодействия объектов государственного аудита с субъектами предпринимательства.</w:t>
      </w:r>
    </w:p>
    <w:p w:rsidR="00A5658C" w:rsidRDefault="00A5658C" w:rsidP="00A5658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58C" w:rsidRDefault="00A5658C" w:rsidP="00A5658C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658C" w:rsidRDefault="00A5658C" w:rsidP="00A5658C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A5658C" w:rsidRDefault="00A5658C" w:rsidP="00A5658C">
      <w:pPr>
        <w:pBdr>
          <w:bottom w:val="single" w:sz="4" w:space="27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A5658C" w:rsidRPr="0088214A" w:rsidRDefault="00A5658C" w:rsidP="00A5658C">
      <w:pPr>
        <w:rPr>
          <w:rFonts w:ascii="Times New Roman" w:hAnsi="Times New Roman"/>
          <w:sz w:val="28"/>
          <w:szCs w:val="28"/>
        </w:rPr>
      </w:pPr>
    </w:p>
    <w:p w:rsidR="00526204" w:rsidRDefault="00526204">
      <w:bookmarkStart w:id="0" w:name="_GoBack"/>
      <w:bookmarkEnd w:id="0"/>
    </w:p>
    <w:sectPr w:rsidR="00526204" w:rsidSect="00A5658C">
      <w:headerReference w:type="default" r:id="rId5"/>
      <w:pgSz w:w="11906" w:h="16838"/>
      <w:pgMar w:top="1134" w:right="707" w:bottom="709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A5658C">
        <w:pPr>
          <w:pStyle w:val="a4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 xml:space="preserve">PAGE   </w:instrText>
        </w:r>
        <w:r w:rsidRPr="003F54A7">
          <w:rPr>
            <w:rFonts w:ascii="Times New Roman" w:hAnsi="Times New Roman"/>
            <w:sz w:val="24"/>
          </w:rPr>
          <w:instrText>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A5658C">
    <w:pPr>
      <w:pStyle w:val="a4"/>
    </w:pPr>
  </w:p>
  <w:p w:rsidR="003D52A9" w:rsidRDefault="00A5658C">
    <w:pPr>
      <w:pStyle w:val="a3"/>
    </w:pPr>
  </w:p>
  <w:p w:rsidR="003D52A9" w:rsidRDefault="00A5658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967345" cy="408305"/>
              <wp:effectExtent l="0" t="2667000" r="0" b="269684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967345" cy="40830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58C" w:rsidRDefault="00A5658C" w:rsidP="00A5658C">
                          <w:pPr>
                            <w:pStyle w:val="a7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Министерство финансов Республики Казахстан - Омарова Г. М.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0;margin-top:0;width:627.35pt;height:32.1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" o:allowincell="f" filled="f" stroked="f">
              <v:stroke joinstyle="round"/>
              <o:lock v:ext="edit" shapetype="t"/>
              <v:textbox style="mso-fit-shape-to-text:t">
                <w:txbxContent>
                  <w:p w:rsidR="00A5658C" w:rsidRDefault="00A5658C" w:rsidP="00A5658C">
                    <w:pPr>
                      <w:pStyle w:val="a7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Министерство финансов Республики Казахстан - Омарова Г. М.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A3E11"/>
    <w:multiLevelType w:val="hybridMultilevel"/>
    <w:tmpl w:val="1BFA9100"/>
    <w:lvl w:ilvl="0" w:tplc="2C589AF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2F"/>
    <w:rsid w:val="000F792F"/>
    <w:rsid w:val="00526204"/>
    <w:rsid w:val="00682184"/>
    <w:rsid w:val="00A5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149DFE-28B0-4C07-B10D-E3DE21EE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565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A5658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A5658C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A5658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2493">
    <w:name w:val="2493"/>
    <w:aliases w:val="bqiaagaaeyqcaaagiaiaaamabwaabq4haaaaaaaaaaaaaaaaaaaaaaaaaaaaaaaaaaaaaaaaaaaaaaaaaaaaaaaaaaaaaaaaaaaaaaaaaaaaaaaaaaaaaaaaaaaaaaaaaaaaaaaaaaaaaaaaaaaaaaaaaaaaaaaaaaaaaaaaaaaaaaaaaaaaaaaaaaaaaaaaaaaaaaaaaaaaaaaaaaaaaaaaaaaaaaaaaaaaaaaa"/>
    <w:basedOn w:val="a"/>
    <w:rsid w:val="00A5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5658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Гульсум М. Омарова</dc:creator>
  <cp:keywords/>
  <dc:description/>
  <cp:lastModifiedBy>Гульсум М. Омарова</cp:lastModifiedBy>
  <cp:revision>2</cp:revision>
  <dcterms:created xsi:type="dcterms:W3CDTF">2025-09-24T07:20:00Z</dcterms:created>
  <dcterms:modified xsi:type="dcterms:W3CDTF">2025-09-24T07:22:00Z</dcterms:modified>
</cp:coreProperties>
</file>